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4DBD" w:rsidRPr="009B09F6">
        <w:trPr>
          <w:trHeight w:hRule="exact" w:val="152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B09F6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73533B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9B09F6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DBD" w:rsidRPr="009B09F6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DBD" w:rsidRPr="009B09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DBD" w:rsidRPr="009B09F6">
        <w:trPr>
          <w:trHeight w:hRule="exact" w:val="211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9B09F6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DBD" w:rsidRPr="009B09F6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9B09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DBD" w:rsidRPr="009B09F6">
        <w:trPr>
          <w:trHeight w:hRule="exact" w:val="113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Стандарты информационного взаимодействия систем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DBD" w:rsidRPr="009B09F6">
        <w:trPr>
          <w:trHeight w:hRule="exact" w:val="1396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DBD" w:rsidRPr="009B09F6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DBD" w:rsidRPr="009B09F6">
        <w:trPr>
          <w:trHeight w:hRule="exact" w:val="416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15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9B09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24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DBD">
        <w:trPr>
          <w:trHeight w:hRule="exact" w:val="30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402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DBD" w:rsidRPr="009B09F6" w:rsidRDefault="00167702" w:rsidP="009B09F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DBD" w:rsidRPr="009B09F6" w:rsidRDefault="009B09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DBD" w:rsidRPr="009B09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DBD">
        <w:trPr>
          <w:trHeight w:hRule="exact" w:val="555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DBD" w:rsidRPr="009B09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33B" w:rsidRDefault="0073533B" w:rsidP="007353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B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«Стандарты информационного взаим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систем» в течение 2021/2022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DBD" w:rsidRPr="009B09F6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«Стандарты информационного взаимодействия систем».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DBD" w:rsidRPr="009B09F6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«Стандарты информационного взаимодействия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DBD" w:rsidRPr="009B09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844DBD" w:rsidRPr="009B09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844DBD" w:rsidRPr="009B09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844DBD" w:rsidRPr="009B09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844DBD" w:rsidRPr="009B09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</w:p>
        </w:tc>
      </w:tr>
      <w:tr w:rsidR="00844DBD" w:rsidRPr="009B09F6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4DBD" w:rsidRPr="009B09F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844DBD" w:rsidRPr="009B09F6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844DBD" w:rsidRPr="009B09F6">
        <w:trPr>
          <w:trHeight w:hRule="exact" w:val="416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DBD" w:rsidRPr="009B09F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«Стандарты информационного взаимодействия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DBD" w:rsidRPr="009B09F6">
        <w:trPr>
          <w:trHeight w:hRule="exact" w:val="138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844DBD"/>
        </w:tc>
      </w:tr>
      <w:tr w:rsidR="00844DBD" w:rsidRPr="009B09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 w:rsidRPr="009B09F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DBD">
        <w:trPr>
          <w:trHeight w:hRule="exact" w:val="416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SCTP и DCP.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следующего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DBD" w:rsidRPr="009B09F6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DBD" w:rsidRPr="009B09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</w:tr>
      <w:tr w:rsidR="00844DBD" w:rsidRPr="009B09F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термины и определения. Понятие протокола. Иерархия протоколов. Интерфейсы и сервисы. Обобщенная структурная схема сети. Методы коммуникации информации в сетях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сетей передачи данных. Стандартизирующие  организации</w:t>
            </w: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Эталонная модель взаимодействия открытых систем (ВОС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 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Иерархия протоколов в различных стеках. 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СтекIEEE 802. СтекIPX/SPX. СтекNetBIOS/SMP. СтекH323. СтекSS7.</w:t>
            </w: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передачи. Коаксиальный кабель. Витая пара. Оптоволокно. Структурированная кабельная система. Активное сетевое оборудование. Модуляция сигналов. Амплитудная модуляция. Частотная модуляция. Фазовая модуляция. Квадратурная амплитудная модуляция. Технология расширенного спектра. Кодирование сигнала.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Протоколы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Маршрутизация.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пакетов по меткам (MPLS).</w:t>
            </w: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об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паролей на сетевых элементах. Межсетевые экраны.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Списки доступа.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 Виртуальные локальные сети и безопасность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</w:tr>
      <w:tr w:rsidR="00844DBD" w:rsidRPr="009B09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систем коммуникаций.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.323. 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определения.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протокола. Иерархия протоколов.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 и сервисы. Обобщенная структурная схема сети.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коммуникации информации в сетях связи.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сетей передачи данных.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Стандартизирующие  организации.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</w:tr>
      <w:tr w:rsidR="0084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коммуникационных сетей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протоколов в различных стеках.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NetBIOS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СтекH323.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СтекSS7.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передачи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Коаксиальный кабель.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Витая пара.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Оптоволокно.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система.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</w:tr>
      <w:tr w:rsidR="00844DBD" w:rsidRPr="009B09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Модуляция сигналов.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Фазовая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Квадратурная 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расширенного спектра.</w:t>
            </w:r>
          </w:p>
        </w:tc>
      </w:tr>
      <w:tr w:rsidR="00844DBD" w:rsidRPr="009B09F6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КодRz.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КодMLT-3.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среде.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Динамическое выделение канала.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множественного доступа. Группа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IEEE802.2 LLC.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Ethernet</w:t>
            </w:r>
          </w:p>
        </w:tc>
      </w:tr>
      <w:tr w:rsidR="00844DBD" w:rsidRPr="009B09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доступа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Форматы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GigabitEthernet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региональных сетей.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9B09F6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</w:tr>
      <w:tr w:rsidR="00844DBD" w:rsidRPr="009B09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стандартов канального уровня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 с маркерным доступом.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AnyLan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доступа с виртуальными каналами.</w:t>
            </w:r>
          </w:p>
        </w:tc>
      </w:tr>
      <w:tr w:rsidR="00844DBD" w:rsidRPr="009B09F6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беспроводного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доступа к среде в беспроводных сетях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WiFiMAX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Blueooth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сетевого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IPv6.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ICMP.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ПротоколыARP.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ПротоколыRARP.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</w:tr>
      <w:tr w:rsidR="00844DBD" w:rsidRPr="009B09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 и коммутация пакетов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пакетов по меткам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Сервисынабазе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</w:tc>
      </w:tr>
      <w:tr w:rsidR="00844DBD" w:rsidRPr="009B09F6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TCP.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Протоколы SCTP и DCP.</w:t>
            </w:r>
          </w:p>
        </w:tc>
      </w:tr>
      <w:tr w:rsidR="00844DBD" w:rsidRPr="009B09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Множественность потоков и варианты доставки.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Многодомность.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ассоциаций.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работы ассоциации.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 заголовка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9B09F6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 w:rsidRPr="009B09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информационной безопасности.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паролей на сетевых элементах.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Межсетевые экраны.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</w:t>
            </w:r>
          </w:p>
        </w:tc>
      </w:tr>
      <w:tr w:rsidR="00844DBD" w:rsidRPr="009B09F6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следующего поколения</w:t>
            </w:r>
          </w:p>
        </w:tc>
      </w:tr>
      <w:tr w:rsidR="00844D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следующего поколения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.323.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видеосигналов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VideoSignal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Конференц-связь для передачи данных.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Мультимедийная передача.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A-IMS.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DBD" w:rsidRPr="009B09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DBD" w:rsidRPr="009B09F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«Стандарты информационного взаимодействия систем» / Червенчук И.В.. – Омск: Изд-во Омской гуманитарной академии, 2020.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DBD" w:rsidRPr="009B09F6">
        <w:trPr>
          <w:trHeight w:hRule="exact" w:val="138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DBD" w:rsidRPr="009B09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Кузьмич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Пупков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978-5-7638-3943-2.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4" w:history="1">
              <w:r w:rsidR="00DE1457">
                <w:rPr>
                  <w:rStyle w:val="a3"/>
                  <w:lang w:val="ru-RU"/>
                </w:rPr>
                <w:t>http://www.iprbookshop.ru/84333.html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9B09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Проскуряков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978-5-9275-2792-2.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5" w:history="1">
              <w:r w:rsidR="00DE1457">
                <w:rPr>
                  <w:rStyle w:val="a3"/>
                  <w:lang w:val="ru-RU"/>
                </w:rPr>
                <w:t>http://www.iprbookshop.ru/87719.html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9B09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6" w:history="1">
              <w:r w:rsidR="00DE1457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>
        <w:trPr>
          <w:trHeight w:hRule="exact" w:val="277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D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E1457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44D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 w:rsidRPr="009B09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978-5-4488-0071-9.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8" w:history="1">
              <w:r w:rsidR="00DE1457">
                <w:rPr>
                  <w:rStyle w:val="a3"/>
                  <w:lang w:val="ru-RU"/>
                </w:rPr>
                <w:t>http://www.iprbookshop.ru/87989.html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DB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DBD" w:rsidRPr="009B09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DBD" w:rsidRPr="009B09F6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DBD" w:rsidRPr="009B09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DBD" w:rsidRPr="009B09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DE14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4DBD" w:rsidRPr="009B09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4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DBD" w:rsidRPr="009B09F6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DBD" w:rsidRPr="009B09F6">
        <w:trPr>
          <w:trHeight w:hRule="exact" w:val="277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9B09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DBD" w:rsidRPr="009B09F6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9B09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DBD" w:rsidRPr="009B09F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9B09F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44DBD" w:rsidRPr="009B09F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44DBD" w:rsidRPr="009B09F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44DBD" w:rsidRPr="0073533B" w:rsidRDefault="00844DBD">
      <w:pPr>
        <w:rPr>
          <w:lang w:val="ru-RU"/>
        </w:rPr>
      </w:pPr>
    </w:p>
    <w:sectPr w:rsidR="00844DBD" w:rsidRPr="0073533B" w:rsidSect="008B6D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7702"/>
    <w:rsid w:val="001F0BC7"/>
    <w:rsid w:val="004826B7"/>
    <w:rsid w:val="004A68F4"/>
    <w:rsid w:val="0073533B"/>
    <w:rsid w:val="007A5C33"/>
    <w:rsid w:val="00844DBD"/>
    <w:rsid w:val="008B6DAC"/>
    <w:rsid w:val="009B09F6"/>
    <w:rsid w:val="00A703FB"/>
    <w:rsid w:val="00C149DB"/>
    <w:rsid w:val="00C75BF8"/>
    <w:rsid w:val="00D31453"/>
    <w:rsid w:val="00DE1457"/>
    <w:rsid w:val="00E209E2"/>
    <w:rsid w:val="00EB565C"/>
    <w:rsid w:val="00F6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8AFA0-AD82-468D-B959-5454031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3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E1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98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2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7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43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7114</Words>
  <Characters>40552</Characters>
  <Application>Microsoft Office Word</Application>
  <DocSecurity>0</DocSecurity>
  <Lines>337</Lines>
  <Paragraphs>95</Paragraphs>
  <ScaleCrop>false</ScaleCrop>
  <Company/>
  <LinksUpToDate>false</LinksUpToDate>
  <CharactersWithSpaces>47571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2020-2021_ФГОС3++2020_Бак-ОФО-ПИ(20)_plx_Стандарты информационного взаимодействия систем</dc:title>
  <dc:creator>FastReport.NET</dc:creator>
  <cp:lastModifiedBy>Mark Bernstorf</cp:lastModifiedBy>
  <cp:revision>7</cp:revision>
  <dcterms:created xsi:type="dcterms:W3CDTF">2021-06-15T10:50:00Z</dcterms:created>
  <dcterms:modified xsi:type="dcterms:W3CDTF">2022-11-12T09:10:00Z</dcterms:modified>
</cp:coreProperties>
</file>